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931F71">
            <w:pPr>
              <w:jc w:val="right"/>
            </w:pPr>
            <w:r w:rsidRPr="003219C8">
              <w:t xml:space="preserve">Протокол  № </w:t>
            </w:r>
            <w:r w:rsidR="00931F71">
              <w:t>176</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931F71">
            <w:pPr>
              <w:jc w:val="right"/>
            </w:pPr>
            <w:r w:rsidRPr="003219C8">
              <w:t>«</w:t>
            </w:r>
            <w:r w:rsidR="00931F71">
              <w:t>13</w:t>
            </w:r>
            <w:r w:rsidRPr="003219C8">
              <w:t xml:space="preserve">» </w:t>
            </w:r>
            <w:r w:rsidR="00931F71">
              <w:t>августа</w:t>
            </w:r>
            <w:r w:rsidRPr="003219C8">
              <w:t xml:space="preserve">  </w:t>
            </w:r>
            <w:r>
              <w:t>20</w:t>
            </w:r>
            <w:r w:rsidR="00931F71">
              <w:t>24</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931F71">
        <w:t xml:space="preserve">393-СС-2024 </w:t>
      </w:r>
      <w:r w:rsidRPr="003219C8">
        <w:t>от «</w:t>
      </w:r>
      <w:r w:rsidR="00931F71">
        <w:t>13</w:t>
      </w:r>
      <w:r w:rsidRPr="003219C8">
        <w:t>»</w:t>
      </w:r>
      <w:r w:rsidR="00931F71">
        <w:t xml:space="preserve"> августа </w:t>
      </w:r>
      <w:r w:rsidRPr="003219C8">
        <w:t>20</w:t>
      </w:r>
      <w:r w:rsidR="00931F71">
        <w:t>24</w:t>
      </w:r>
      <w:r w:rsidRPr="003219C8">
        <w:t>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w:t>
      </w:r>
      <w:r w:rsidR="009D1D07" w:rsidRPr="003549AC">
        <w:rPr>
          <w:szCs w:val="22"/>
          <w:shd w:val="clear" w:color="auto" w:fill="FFFFFF" w:themeFill="background1"/>
        </w:rPr>
        <w:t xml:space="preserve">принять участие в процедуре </w:t>
      </w:r>
      <w:r w:rsidR="00037EEF">
        <w:t>закупки на поставку</w:t>
      </w:r>
      <w:r w:rsidR="00037EEF" w:rsidRPr="008C372A">
        <w:t xml:space="preserve"> </w:t>
      </w:r>
      <w:r w:rsidR="0021007D">
        <w:t xml:space="preserve">маслонасосов и элементов фильтрующих </w:t>
      </w:r>
      <w:r w:rsidR="00CE3377" w:rsidRPr="00C16940">
        <w:t>для</w:t>
      </w:r>
      <w:r w:rsidR="00CE3377">
        <w:t xml:space="preserve"> </w:t>
      </w:r>
      <w:r w:rsidR="00555BBC">
        <w:t xml:space="preserve">формирования АТЗ </w:t>
      </w:r>
      <w:r w:rsidR="00037EEF">
        <w:t>ПАО «Славнефть-ЯНОС</w:t>
      </w:r>
      <w:r w:rsidR="00037EEF" w:rsidRPr="008C372A">
        <w:t>»</w:t>
      </w:r>
      <w:r w:rsidR="0042284F" w:rsidRPr="00DC2F58">
        <w:t>.</w:t>
      </w:r>
      <w:r w:rsidR="005965FF">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A339AE" w:rsidRDefault="00A339AE" w:rsidP="00A339AE">
      <w:pPr>
        <w:autoSpaceDE w:val="0"/>
        <w:autoSpaceDN w:val="0"/>
        <w:adjustRightInd w:val="0"/>
        <w:ind w:firstLine="709"/>
        <w:jc w:val="both"/>
      </w:pPr>
      <w:r w:rsidRPr="00667BFF">
        <w:t xml:space="preserve">Участнику необходимо подать оферту на весь объем закупки </w:t>
      </w:r>
      <w:r>
        <w:t>в рамках неделимого лота или часть позиций, если лот делимый.</w:t>
      </w:r>
    </w:p>
    <w:p w:rsidR="001F6A0B" w:rsidRDefault="001F6A0B" w:rsidP="00FF4C4C">
      <w:pPr>
        <w:ind w:firstLine="709"/>
        <w:jc w:val="both"/>
      </w:pPr>
      <w:r>
        <w:t xml:space="preserve">Общество оставляет за собой право уменьшить объем закупки, указанный в настоящем </w:t>
      </w:r>
      <w:r w:rsidR="00F1385D">
        <w:t>закупочной процедуре</w:t>
      </w:r>
      <w:r>
        <w:t xml:space="preserve">, в процессе проведения тендера и подписании договора по итогам тендера без внесения изменений в </w:t>
      </w:r>
      <w:r w:rsidR="00F1385D">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w:t>
      </w:r>
      <w:r w:rsidR="00383AE5">
        <w:t>й закупочной процедуры</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383AE5">
        <w:lastRenderedPageBreak/>
        <w:t xml:space="preserve">закупочной процедуры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w:t>
      </w:r>
      <w:r w:rsidR="009D1D07">
        <w:t xml:space="preserve">частей оферт, должны </w:t>
      </w:r>
      <w:proofErr w:type="spellStart"/>
      <w:r w:rsidR="009D1D07">
        <w:t>втечение</w:t>
      </w:r>
      <w:proofErr w:type="spellEnd"/>
      <w:r w:rsidR="009D1D07">
        <w:t xml:space="preserve"> </w:t>
      </w:r>
      <w:proofErr w:type="spellStart"/>
      <w:r w:rsidR="009D1D07">
        <w:t>указзаного</w:t>
      </w:r>
      <w:proofErr w:type="spellEnd"/>
      <w:r w:rsidR="009D1D07">
        <w:t xml:space="preserve"> в уведомлении времени </w:t>
      </w:r>
      <w:r>
        <w:t>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A4030D">
        <w:rPr>
          <w:b/>
          <w:u w:val="single"/>
        </w:rPr>
        <w:t>октября</w:t>
      </w:r>
      <w:r w:rsidR="009F309B">
        <w:rPr>
          <w:b/>
          <w:u w:val="single"/>
        </w:rPr>
        <w:t xml:space="preserve"> </w:t>
      </w:r>
      <w:r w:rsidRPr="001B6096">
        <w:rPr>
          <w:b/>
          <w:u w:val="single"/>
        </w:rPr>
        <w:t>20</w:t>
      </w:r>
      <w:r w:rsidR="00135472">
        <w:rPr>
          <w:b/>
          <w:u w:val="single"/>
        </w:rPr>
        <w:t>2</w:t>
      </w:r>
      <w:r w:rsidR="004B6258">
        <w:rPr>
          <w:b/>
          <w:u w:val="single"/>
        </w:rPr>
        <w:t>4</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w:t>
      </w:r>
      <w:r w:rsidR="00900C3D">
        <w:t>/контракта</w:t>
      </w:r>
      <w:r w:rsidRPr="00EA7F54">
        <w:t xml:space="preserve">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0D681F" w:rsidRDefault="00DB03D7" w:rsidP="00F029E7">
      <w:pPr>
        <w:numPr>
          <w:ilvl w:val="0"/>
          <w:numId w:val="7"/>
        </w:numPr>
        <w:ind w:left="0" w:firstLine="851"/>
        <w:jc w:val="both"/>
      </w:pPr>
      <w:r>
        <w:t>Безотзывная оферта</w:t>
      </w:r>
      <w:r w:rsidR="00D66F25">
        <w:t xml:space="preserve"> для те</w:t>
      </w:r>
      <w:r w:rsidR="00D20279">
        <w:t>хнической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lastRenderedPageBreak/>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одписанный Участником договор</w:t>
      </w:r>
      <w:r w:rsidR="00900C3D">
        <w:t>/контракт</w:t>
      </w:r>
      <w:r w:rsidRPr="00D2157A">
        <w:t xml:space="preserve">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BE3082">
        <w:t>закупочной процедуры</w:t>
      </w:r>
      <w:r w:rsidR="00BE3082" w:rsidRPr="00F6005D">
        <w:t xml:space="preserve"> </w:t>
      </w:r>
      <w:r w:rsidRPr="00F6005D">
        <w:t xml:space="preserve">могут дублировать друг друга при условии 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w:t>
      </w:r>
      <w:r w:rsidR="00383AE5">
        <w:rPr>
          <w:rFonts w:cs="Arial"/>
          <w:szCs w:val="22"/>
        </w:rPr>
        <w:t>ерты, установленными настоящей</w:t>
      </w:r>
      <w:r w:rsidRPr="00AF3240">
        <w:rPr>
          <w:rFonts w:cs="Arial"/>
          <w:szCs w:val="22"/>
        </w:rPr>
        <w:t xml:space="preserve"> </w:t>
      </w:r>
      <w:r w:rsidR="00383AE5">
        <w:t>закупочной процедурой</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w:t>
      </w:r>
      <w:r w:rsidR="00A4030D">
        <w:rPr>
          <w:b/>
          <w:u w:val="single"/>
        </w:rPr>
        <w:t xml:space="preserve"> октября</w:t>
      </w:r>
      <w:r w:rsidR="00DC0D1D">
        <w:rPr>
          <w:b/>
          <w:u w:val="single"/>
        </w:rPr>
        <w:t xml:space="preserve"> </w:t>
      </w:r>
      <w:r w:rsidRPr="00662B80">
        <w:rPr>
          <w:b/>
          <w:u w:val="single"/>
        </w:rPr>
        <w:t>20</w:t>
      </w:r>
      <w:r w:rsidR="00135472">
        <w:rPr>
          <w:b/>
          <w:u w:val="single"/>
        </w:rPr>
        <w:t>2</w:t>
      </w:r>
      <w:r w:rsidR="004B6258">
        <w:rPr>
          <w:b/>
          <w:u w:val="single"/>
        </w:rPr>
        <w:t>4</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w:t>
      </w:r>
      <w:r w:rsidR="00383AE5">
        <w:t>в условия настоящей</w:t>
      </w:r>
      <w:r>
        <w:t xml:space="preserve"> </w:t>
      </w:r>
      <w:r w:rsidR="00383AE5">
        <w:t>закупочной процедуры</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900C3D" w:rsidRDefault="00900C3D" w:rsidP="00900C3D">
      <w:pPr>
        <w:ind w:firstLine="709"/>
        <w:jc w:val="both"/>
      </w:pPr>
      <w:r>
        <w:t>Общество ответит на Ваши письменные запросы, касающиеся разъяснений настоящего предложения, полученные не позднее «</w:t>
      </w:r>
      <w:r w:rsidR="00931F71">
        <w:t>29</w:t>
      </w:r>
      <w:r>
        <w:t>»</w:t>
      </w:r>
      <w:r w:rsidR="00931F71">
        <w:t xml:space="preserve"> августа 2024</w:t>
      </w:r>
      <w:r>
        <w:t xml:space="preserve">года. </w:t>
      </w:r>
    </w:p>
    <w:p w:rsidR="00900C3D" w:rsidRDefault="00900C3D" w:rsidP="00900C3D">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900C3D" w:rsidRDefault="00900C3D" w:rsidP="004D6B83">
      <w:pPr>
        <w:ind w:firstLine="709"/>
        <w:jc w:val="both"/>
      </w:pP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931F71" w:rsidRPr="00931F71" w:rsidRDefault="00931F71" w:rsidP="00931F71">
      <w:pPr>
        <w:spacing w:after="160" w:line="259" w:lineRule="auto"/>
        <w:rPr>
          <w:rFonts w:ascii="Calibri" w:eastAsia="Calibri" w:hAnsi="Calibri"/>
          <w:b/>
          <w:bCs/>
          <w:lang w:eastAsia="en-US"/>
        </w:rPr>
      </w:pPr>
      <w:r w:rsidRPr="00931F71">
        <w:rPr>
          <w:rFonts w:ascii="Calibri" w:eastAsia="Calibri" w:hAnsi="Calibri"/>
          <w:b/>
          <w:bCs/>
          <w:lang w:eastAsia="en-US"/>
        </w:rPr>
        <w:t>Специалист Тендерного комитета</w:t>
      </w:r>
      <w:bookmarkStart w:id="0" w:name="_GoBack"/>
      <w:bookmarkEnd w:id="0"/>
    </w:p>
    <w:p w:rsidR="00931F71" w:rsidRPr="00931F71" w:rsidRDefault="00931F71" w:rsidP="00931F71">
      <w:pPr>
        <w:spacing w:after="160" w:line="259" w:lineRule="auto"/>
        <w:rPr>
          <w:rFonts w:ascii="Calibri" w:eastAsia="Calibri" w:hAnsi="Calibri"/>
          <w:b/>
          <w:bCs/>
          <w:lang w:eastAsia="en-US"/>
        </w:rPr>
      </w:pPr>
      <w:r w:rsidRPr="00931F71">
        <w:rPr>
          <w:rFonts w:ascii="Calibri" w:eastAsia="Calibri" w:hAnsi="Calibri"/>
          <w:b/>
          <w:bCs/>
          <w:lang w:eastAsia="en-US"/>
        </w:rPr>
        <w:t>Сулейманова Ольга Дмитриевна</w:t>
      </w:r>
    </w:p>
    <w:p w:rsidR="00931F71" w:rsidRPr="00931F71" w:rsidRDefault="00931F71" w:rsidP="00931F71">
      <w:pPr>
        <w:spacing w:after="160" w:line="259" w:lineRule="auto"/>
        <w:ind w:firstLine="708"/>
        <w:contextualSpacing/>
        <w:jc w:val="both"/>
        <w:rPr>
          <w:b/>
          <w:bCs/>
          <w:color w:val="0000FF"/>
          <w:u w:val="single"/>
        </w:rPr>
      </w:pPr>
      <w:r w:rsidRPr="00931F71">
        <w:rPr>
          <w:rFonts w:ascii="Calibri" w:eastAsia="Calibri" w:hAnsi="Calibri"/>
          <w:b/>
          <w:bCs/>
          <w:lang w:eastAsia="en-US"/>
        </w:rPr>
        <w:t xml:space="preserve"> телефон 8 (4852) 49-91-44,  </w:t>
      </w:r>
      <w:r w:rsidRPr="00931F71">
        <w:rPr>
          <w:rFonts w:ascii="Calibri" w:eastAsia="Calibri" w:hAnsi="Calibri"/>
          <w:b/>
          <w:bCs/>
          <w:lang w:val="en-US" w:eastAsia="en-US"/>
        </w:rPr>
        <w:t>e</w:t>
      </w:r>
      <w:r w:rsidRPr="00931F71">
        <w:rPr>
          <w:rFonts w:ascii="Calibri" w:eastAsia="Calibri" w:hAnsi="Calibri"/>
          <w:b/>
          <w:bCs/>
          <w:lang w:eastAsia="en-US"/>
        </w:rPr>
        <w:t>-</w:t>
      </w:r>
      <w:r w:rsidRPr="00931F71">
        <w:rPr>
          <w:rFonts w:ascii="Calibri" w:eastAsia="Calibri" w:hAnsi="Calibri"/>
          <w:b/>
          <w:bCs/>
          <w:lang w:val="en-US" w:eastAsia="en-US"/>
        </w:rPr>
        <w:t>mail</w:t>
      </w:r>
      <w:r w:rsidRPr="00931F71">
        <w:rPr>
          <w:rFonts w:ascii="Calibri" w:eastAsia="Calibri" w:hAnsi="Calibri"/>
          <w:b/>
          <w:bCs/>
          <w:lang w:eastAsia="en-US"/>
        </w:rPr>
        <w:t>:</w:t>
      </w:r>
      <w:r w:rsidRPr="00931F71">
        <w:rPr>
          <w:b/>
          <w:bCs/>
        </w:rPr>
        <w:t xml:space="preserve"> </w:t>
      </w:r>
      <w:r w:rsidRPr="00931F71">
        <w:rPr>
          <w:rFonts w:ascii="Arial" w:hAnsi="Arial"/>
          <w:sz w:val="22"/>
        </w:rPr>
        <w:t xml:space="preserve"> </w:t>
      </w:r>
      <w:hyperlink r:id="rId9" w:history="1">
        <w:r w:rsidRPr="00931F71">
          <w:rPr>
            <w:b/>
            <w:bCs/>
            <w:color w:val="0563C1"/>
            <w:u w:val="single"/>
          </w:rPr>
          <w:t>SuleimanovaOD@</w:t>
        </w:r>
        <w:r w:rsidRPr="00931F71">
          <w:rPr>
            <w:b/>
            <w:bCs/>
            <w:color w:val="0563C1"/>
            <w:u w:val="single"/>
            <w:lang w:val="en-US"/>
          </w:rPr>
          <w:t>post</w:t>
        </w:r>
        <w:r w:rsidRPr="00931F71">
          <w:rPr>
            <w:b/>
            <w:bCs/>
            <w:color w:val="0563C1"/>
            <w:u w:val="single"/>
          </w:rPr>
          <w:t>.yanos.slavneft.ru</w:t>
        </w:r>
      </w:hyperlink>
    </w:p>
    <w:p w:rsidR="00931F71" w:rsidRPr="001956F7" w:rsidRDefault="00931F71" w:rsidP="007C4933">
      <w:pPr>
        <w:spacing w:line="360" w:lineRule="auto"/>
        <w:ind w:firstLine="851"/>
        <w:jc w:val="both"/>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701"/>
        <w:gridCol w:w="1934"/>
        <w:gridCol w:w="3276"/>
      </w:tblGrid>
      <w:tr w:rsidR="007C4933" w:rsidRPr="001956F7" w:rsidTr="0040790C">
        <w:tc>
          <w:tcPr>
            <w:tcW w:w="2292" w:type="dxa"/>
            <w:shd w:val="clear" w:color="auto" w:fill="auto"/>
          </w:tcPr>
          <w:p w:rsidR="007C4933" w:rsidRPr="001956F7" w:rsidRDefault="007C4933" w:rsidP="00D10170">
            <w:pPr>
              <w:tabs>
                <w:tab w:val="left" w:pos="341"/>
              </w:tabs>
              <w:jc w:val="center"/>
            </w:pPr>
          </w:p>
        </w:tc>
        <w:tc>
          <w:tcPr>
            <w:tcW w:w="1701" w:type="dxa"/>
            <w:shd w:val="clear" w:color="auto" w:fill="auto"/>
          </w:tcPr>
          <w:p w:rsidR="007C4933" w:rsidRPr="001956F7" w:rsidRDefault="007C4933" w:rsidP="00D10170">
            <w:pPr>
              <w:tabs>
                <w:tab w:val="left" w:pos="341"/>
              </w:tabs>
              <w:jc w:val="center"/>
            </w:pPr>
          </w:p>
        </w:tc>
        <w:tc>
          <w:tcPr>
            <w:tcW w:w="1934" w:type="dxa"/>
            <w:shd w:val="clear" w:color="auto" w:fill="auto"/>
          </w:tcPr>
          <w:p w:rsidR="007C4933" w:rsidRPr="001956F7" w:rsidRDefault="007C4933" w:rsidP="00D10170">
            <w:pPr>
              <w:tabs>
                <w:tab w:val="left" w:pos="341"/>
              </w:tabs>
              <w:jc w:val="center"/>
            </w:pPr>
          </w:p>
        </w:tc>
        <w:tc>
          <w:tcPr>
            <w:tcW w:w="3276" w:type="dxa"/>
            <w:shd w:val="clear" w:color="auto" w:fill="auto"/>
          </w:tcPr>
          <w:p w:rsidR="007C4933" w:rsidRPr="001956F7" w:rsidRDefault="007C4933" w:rsidP="00D10170">
            <w:pPr>
              <w:tabs>
                <w:tab w:val="left" w:pos="341"/>
              </w:tabs>
              <w:jc w:val="center"/>
              <w:rPr>
                <w:lang w:val="en-US"/>
              </w:rPr>
            </w:pPr>
          </w:p>
        </w:tc>
      </w:tr>
      <w:tr w:rsidR="007C4933" w:rsidRPr="00725289" w:rsidTr="0040790C">
        <w:tc>
          <w:tcPr>
            <w:tcW w:w="2292" w:type="dxa"/>
            <w:shd w:val="clear" w:color="auto" w:fill="auto"/>
            <w:vAlign w:val="center"/>
          </w:tcPr>
          <w:p w:rsidR="007C4933" w:rsidRPr="00725289" w:rsidRDefault="007C4933" w:rsidP="0040790C">
            <w:pPr>
              <w:tabs>
                <w:tab w:val="left" w:pos="58"/>
              </w:tabs>
              <w:ind w:firstLine="341"/>
              <w:jc w:val="center"/>
              <w:rPr>
                <w:sz w:val="22"/>
              </w:rPr>
            </w:pPr>
          </w:p>
        </w:tc>
        <w:tc>
          <w:tcPr>
            <w:tcW w:w="1701" w:type="dxa"/>
            <w:shd w:val="clear" w:color="auto" w:fill="auto"/>
            <w:vAlign w:val="center"/>
          </w:tcPr>
          <w:p w:rsidR="007C4933" w:rsidRPr="00725289" w:rsidRDefault="007C4933" w:rsidP="0040790C">
            <w:pPr>
              <w:tabs>
                <w:tab w:val="left" w:pos="341"/>
              </w:tabs>
              <w:ind w:firstLine="851"/>
              <w:jc w:val="center"/>
              <w:rPr>
                <w:sz w:val="22"/>
              </w:rPr>
            </w:pPr>
          </w:p>
        </w:tc>
        <w:tc>
          <w:tcPr>
            <w:tcW w:w="1934" w:type="dxa"/>
            <w:shd w:val="clear" w:color="auto" w:fill="auto"/>
            <w:vAlign w:val="center"/>
          </w:tcPr>
          <w:p w:rsidR="007C4933" w:rsidRPr="00725289" w:rsidRDefault="007C4933" w:rsidP="0040790C">
            <w:pPr>
              <w:tabs>
                <w:tab w:val="left" w:pos="341"/>
              </w:tabs>
              <w:ind w:firstLine="851"/>
              <w:jc w:val="center"/>
              <w:rPr>
                <w:sz w:val="22"/>
              </w:rPr>
            </w:pPr>
          </w:p>
        </w:tc>
        <w:tc>
          <w:tcPr>
            <w:tcW w:w="3276" w:type="dxa"/>
            <w:shd w:val="clear" w:color="auto" w:fill="auto"/>
            <w:vAlign w:val="center"/>
          </w:tcPr>
          <w:p w:rsidR="007C4933" w:rsidRPr="00725289" w:rsidRDefault="007C4933" w:rsidP="0040790C">
            <w:pPr>
              <w:tabs>
                <w:tab w:val="left" w:pos="341"/>
              </w:tabs>
              <w:ind w:firstLine="851"/>
              <w:jc w:val="center"/>
              <w:rPr>
                <w:sz w:val="22"/>
                <w:lang w:val="en-US"/>
              </w:rPr>
            </w:pPr>
          </w:p>
        </w:tc>
      </w:tr>
    </w:tbl>
    <w:p w:rsidR="001F6A0B" w:rsidRDefault="001F6A0B" w:rsidP="004D6B83">
      <w:pPr>
        <w:ind w:firstLine="709"/>
        <w:jc w:val="both"/>
      </w:pPr>
    </w:p>
    <w:p w:rsidR="001F6A0B" w:rsidRDefault="00383AE5" w:rsidP="004D6B83">
      <w:pPr>
        <w:ind w:firstLine="709"/>
        <w:jc w:val="both"/>
      </w:pPr>
      <w:r>
        <w:t>Настоящая</w:t>
      </w:r>
      <w:r w:rsidR="001F6A0B">
        <w:t xml:space="preserve"> </w:t>
      </w:r>
      <w:r>
        <w:t>закупочная процедура</w:t>
      </w:r>
      <w:r w:rsidR="001F6A0B">
        <w:t>, изменения и дополнения к не</w:t>
      </w:r>
      <w:r>
        <w:t>й</w:t>
      </w:r>
      <w:r w:rsidR="001F6A0B">
        <w:t xml:space="preserve">, разъяснения для участников закупки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w:t>
      </w:r>
      <w:r w:rsidRPr="002B0444">
        <w:rPr>
          <w:i/>
        </w:rPr>
        <w:lastRenderedPageBreak/>
        <w:t>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к предмету оферты, установленным в настоящем </w:t>
      </w:r>
      <w:r w:rsidR="00383AE5">
        <w:t>закупочной процедуре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BE3082">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№ИАО-3006 «О закупке материально-технических ресурсо</w:t>
      </w:r>
      <w:r w:rsidR="00476394">
        <w:t>в, работ, услуг» утвержденным 31.01.2024</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Если участник закуп</w:t>
      </w:r>
      <w:r w:rsidR="00383AE5">
        <w:t>ки не выполнил условия настоящей</w:t>
      </w:r>
      <w:r>
        <w:t xml:space="preserve"> </w:t>
      </w:r>
      <w:r w:rsidR="00383AE5">
        <w:t xml:space="preserve">закупочной процедуры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 xml:space="preserve">В случае если на дату принятия решения о признании победителем контрагент (участник закупки) имеет со стороны ПАО «Славнефть-ЯНОС» неурегулированные претензии, предъявленные ему последним не позднее даты публикации </w:t>
      </w:r>
      <w:r w:rsidR="00BE3082">
        <w:t>закупочной процедуры</w:t>
      </w:r>
      <w:r>
        <w:t xml:space="preserve"> (с </w:t>
      </w:r>
      <w:r>
        <w:lastRenderedPageBreak/>
        <w:t>приложениями) на интернет-сайте ПАО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color w:val="000000"/>
        </w:rPr>
      </w:pPr>
      <w:r>
        <w:rPr>
          <w:color w:val="000000"/>
        </w:rPr>
        <w:t>Участник закупки вправе обжаловать действие (бездействие) субъектов закупочной деятельности в соответствии разделом 11 Положения №</w:t>
      </w:r>
      <w:r w:rsidR="00B331F8">
        <w:rPr>
          <w:color w:val="000000"/>
        </w:rPr>
        <w:t xml:space="preserve"> </w:t>
      </w:r>
      <w:r>
        <w:rPr>
          <w:color w:val="000000"/>
        </w:rPr>
        <w:t>ИАО-3006 «О закупке материально-технических ресурсо</w:t>
      </w:r>
      <w:r w:rsidR="00476394">
        <w:rPr>
          <w:color w:val="000000"/>
        </w:rPr>
        <w:t>в, работ, услуг» утвержденным 31.01.2024</w:t>
      </w:r>
      <w:r>
        <w:rPr>
          <w:color w:val="000000"/>
        </w:rPr>
        <w:t xml:space="preserve">,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Pr>
            <w:rStyle w:val="af6"/>
          </w:rPr>
          <w:t>http://refinery.yaroslavl.ru/procurement/documentation/</w:t>
        </w:r>
      </w:hyperlink>
      <w:r>
        <w:rPr>
          <w:color w:val="000000"/>
        </w:rPr>
        <w:t>.</w:t>
      </w:r>
    </w:p>
    <w:p w:rsidR="003D2698" w:rsidRDefault="003D2698" w:rsidP="003D2698">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ПАО «Славнефть-ЯНОС», так и в отношении них. Телефон «Горячей линии»: +7 (4852) 49-93-33, электронная почта </w:t>
      </w:r>
      <w:hyperlink r:id="rId13" w:history="1">
        <w:r>
          <w:rPr>
            <w:rStyle w:val="af6"/>
          </w:rPr>
          <w:t>hotline@yanos.slavneft.ru</w:t>
        </w:r>
      </w:hyperlink>
    </w:p>
    <w:p w:rsidR="001F6A0B" w:rsidRDefault="001F6A0B" w:rsidP="001F6A0B"/>
    <w:p w:rsidR="00037EEF" w:rsidRDefault="00037EEF" w:rsidP="001F6A0B"/>
    <w:p w:rsidR="00037EEF" w:rsidRDefault="00037EEF" w:rsidP="001F6A0B"/>
    <w:p w:rsidR="00037EEF" w:rsidRDefault="00037EEF" w:rsidP="001F6A0B"/>
    <w:p w:rsidR="00037EEF" w:rsidRDefault="00037EEF" w:rsidP="001F6A0B"/>
    <w:p w:rsidR="00037EEF" w:rsidRDefault="00037EEF" w:rsidP="001F6A0B"/>
    <w:p w:rsidR="00037EEF" w:rsidRDefault="00037EEF" w:rsidP="001F6A0B"/>
    <w:p w:rsidR="001F6A0B" w:rsidRDefault="001F6A0B" w:rsidP="001F6A0B">
      <w:r>
        <w:t xml:space="preserve">Перечень документов в составе </w:t>
      </w:r>
      <w:r w:rsidR="00383AE5">
        <w:t xml:space="preserve">закупочной процедуры </w:t>
      </w:r>
      <w:r>
        <w:t>№ ___________ от ____________:</w:t>
      </w:r>
    </w:p>
    <w:p w:rsidR="001F6A0B" w:rsidRDefault="001F6A0B" w:rsidP="001F6A0B"/>
    <w:p w:rsidR="007C4933" w:rsidRPr="00320F4C" w:rsidRDefault="00E901A3" w:rsidP="00320F4C">
      <w:pPr>
        <w:pStyle w:val="affd"/>
        <w:numPr>
          <w:ilvl w:val="0"/>
          <w:numId w:val="31"/>
        </w:numPr>
        <w:ind w:left="0" w:firstLine="284"/>
        <w:jc w:val="both"/>
      </w:pPr>
      <w:r>
        <w:t>Форма 3</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4</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t>Форма 5</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6</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7C4933" w:rsidRDefault="00E901A3" w:rsidP="00320F4C">
      <w:pPr>
        <w:pStyle w:val="affd"/>
        <w:numPr>
          <w:ilvl w:val="0"/>
          <w:numId w:val="31"/>
        </w:numPr>
        <w:ind w:left="0" w:firstLine="284"/>
        <w:jc w:val="both"/>
      </w:pPr>
      <w:r>
        <w:t>Форма 7, 8</w:t>
      </w:r>
      <w:r w:rsidR="006666E3" w:rsidRPr="00320F4C">
        <w:t xml:space="preserve"> на 2</w:t>
      </w:r>
      <w:r w:rsidR="00B331F8">
        <w:t xml:space="preserve"> </w:t>
      </w:r>
      <w:r w:rsidR="007C4933" w:rsidRPr="00320F4C">
        <w:t>л. в 1 экз.</w:t>
      </w:r>
    </w:p>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53" w:rsidRDefault="00963353">
      <w:r>
        <w:separator/>
      </w:r>
    </w:p>
  </w:endnote>
  <w:endnote w:type="continuationSeparator" w:id="0">
    <w:p w:rsidR="00963353" w:rsidRDefault="009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53" w:rsidRDefault="00963353">
      <w:r>
        <w:separator/>
      </w:r>
    </w:p>
  </w:footnote>
  <w:footnote w:type="continuationSeparator" w:id="0">
    <w:p w:rsidR="00963353" w:rsidRDefault="0096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05"/>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37EEF"/>
    <w:rsid w:val="000402C1"/>
    <w:rsid w:val="00041D77"/>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25C"/>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45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07D"/>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5B92"/>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A6"/>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3055"/>
    <w:rsid w:val="0030491F"/>
    <w:rsid w:val="00305959"/>
    <w:rsid w:val="00306A6E"/>
    <w:rsid w:val="00306A70"/>
    <w:rsid w:val="00306B22"/>
    <w:rsid w:val="00306BC0"/>
    <w:rsid w:val="0030770D"/>
    <w:rsid w:val="0030797D"/>
    <w:rsid w:val="00307BAA"/>
    <w:rsid w:val="00311906"/>
    <w:rsid w:val="00311AC1"/>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3AE5"/>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4F"/>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150"/>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3568"/>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258"/>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3CC"/>
    <w:rsid w:val="004F17CE"/>
    <w:rsid w:val="004F2223"/>
    <w:rsid w:val="004F2356"/>
    <w:rsid w:val="004F31D4"/>
    <w:rsid w:val="004F3437"/>
    <w:rsid w:val="004F3ADE"/>
    <w:rsid w:val="004F40FD"/>
    <w:rsid w:val="004F496C"/>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BBC"/>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65FF"/>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5930"/>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57E"/>
    <w:rsid w:val="008F2BC0"/>
    <w:rsid w:val="008F34F7"/>
    <w:rsid w:val="008F3538"/>
    <w:rsid w:val="008F3C0A"/>
    <w:rsid w:val="008F4A66"/>
    <w:rsid w:val="008F5722"/>
    <w:rsid w:val="008F5B81"/>
    <w:rsid w:val="008F6781"/>
    <w:rsid w:val="0090020B"/>
    <w:rsid w:val="009009E7"/>
    <w:rsid w:val="00900BF6"/>
    <w:rsid w:val="00900C3D"/>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1F71"/>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3353"/>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1D07"/>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AC7"/>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9AE"/>
    <w:rsid w:val="00A33EDE"/>
    <w:rsid w:val="00A33F3F"/>
    <w:rsid w:val="00A34CAF"/>
    <w:rsid w:val="00A35542"/>
    <w:rsid w:val="00A356B3"/>
    <w:rsid w:val="00A358F5"/>
    <w:rsid w:val="00A37D69"/>
    <w:rsid w:val="00A4030D"/>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78E"/>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082"/>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339"/>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377"/>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53FD"/>
    <w:rsid w:val="00D3651D"/>
    <w:rsid w:val="00D37873"/>
    <w:rsid w:val="00D378C8"/>
    <w:rsid w:val="00D3799B"/>
    <w:rsid w:val="00D40397"/>
    <w:rsid w:val="00D4083A"/>
    <w:rsid w:val="00D40A19"/>
    <w:rsid w:val="00D40AFE"/>
    <w:rsid w:val="00D41CAA"/>
    <w:rsid w:val="00D41DA4"/>
    <w:rsid w:val="00D43F89"/>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BA0"/>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6F25"/>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2CC6"/>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3F0F"/>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385D"/>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22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99060E"/>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01B2-F84A-4F03-989D-4532F350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2159</Words>
  <Characters>15805</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17929</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53</cp:revision>
  <cp:lastPrinted>2024-03-18T07:18:00Z</cp:lastPrinted>
  <dcterms:created xsi:type="dcterms:W3CDTF">2022-09-19T12:01:00Z</dcterms:created>
  <dcterms:modified xsi:type="dcterms:W3CDTF">2024-08-13T05:33:00Z</dcterms:modified>
</cp:coreProperties>
</file>